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政府网站工作年度报表（样表）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2019</w:t>
      </w:r>
      <w:r>
        <w:rPr>
          <w:rFonts w:hint="eastAsia" w:ascii="宋体" w:hAnsi="宋体" w:eastAsia="宋体" w:cs="宋体"/>
          <w:color w:val="333333"/>
          <w:kern w:val="0"/>
          <w:sz w:val="24"/>
          <w:szCs w:val="24"/>
        </w:rPr>
        <w:t>年度）</w:t>
      </w:r>
    </w:p>
    <w:p>
      <w:pPr>
        <w:widowControl/>
        <w:shd w:val="clear" w:color="auto" w:fill="FFFFFF"/>
        <w:ind w:firstLine="480"/>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eastAsia="zh-CN"/>
        </w:rPr>
        <w:t>海口市住房和城乡建设局</w:t>
      </w:r>
    </w:p>
    <w:tbl>
      <w:tblPr>
        <w:tblStyle w:val="3"/>
        <w:tblW w:w="9518" w:type="dxa"/>
        <w:jc w:val="center"/>
        <w:tblInd w:w="0" w:type="dxa"/>
        <w:tblLayout w:type="fixed"/>
        <w:tblCellMar>
          <w:top w:w="0" w:type="dxa"/>
          <w:left w:w="0" w:type="dxa"/>
          <w:bottom w:w="0" w:type="dxa"/>
          <w:right w:w="0" w:type="dxa"/>
        </w:tblCellMar>
      </w:tblPr>
      <w:tblGrid>
        <w:gridCol w:w="2004"/>
        <w:gridCol w:w="2976"/>
        <w:gridCol w:w="2607"/>
        <w:gridCol w:w="1931"/>
      </w:tblGrid>
      <w:tr>
        <w:tblPrEx>
          <w:tblLayout w:type="fixed"/>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海口市住房和城乡建设局</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http://hkjsj.haikou.gov.cn/</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海口市住房和城乡建设局</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□政府门户网站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部门网站　　　□专项网站</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4601000003 </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rPr>
              <w:t>琼ICP 备05002691号-2</w:t>
            </w:r>
            <w:r>
              <w:rPr>
                <w:rFonts w:ascii="Calibri" w:hAnsi="Calibri" w:eastAsia="宋体" w:cs="Calibri"/>
                <w:kern w:val="0"/>
                <w:sz w:val="20"/>
                <w:szCs w:val="20"/>
              </w:rPr>
              <w:t> </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ascii="Calibri" w:hAnsi="Calibri" w:eastAsia="宋体" w:cs="Calibri"/>
                <w:kern w:val="0"/>
                <w:sz w:val="20"/>
                <w:szCs w:val="20"/>
              </w:rPr>
              <w:t> </w:t>
            </w:r>
            <w:r>
              <w:rPr>
                <w:rFonts w:hint="eastAsia" w:ascii="Calibri" w:hAnsi="Calibri" w:eastAsia="宋体" w:cs="Calibri"/>
                <w:kern w:val="0"/>
                <w:sz w:val="20"/>
                <w:szCs w:val="20"/>
              </w:rPr>
              <w:t>琼公网安备</w:t>
            </w:r>
          </w:p>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46010099009-19003</w:t>
            </w:r>
            <w:r>
              <w:rPr>
                <w:rFonts w:hint="eastAsia" w:ascii="Calibri" w:hAnsi="Calibri" w:eastAsia="宋体" w:cs="Calibri"/>
                <w:kern w:val="0"/>
                <w:sz w:val="20"/>
                <w:szCs w:val="20"/>
              </w:rPr>
              <w:t xml:space="preserve"> 号</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299300</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1008495</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671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24</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trHeight w:val="90" w:hRule="atLeast"/>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351</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296</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11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11</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8</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8</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525</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17</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1180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509</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671</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31073</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31073</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2</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31073</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11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4</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69</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69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0"/>
          <w:szCs w:val="20"/>
          <w:lang w:eastAsia="zh-CN"/>
        </w:rPr>
        <w:t>冯本彦</w:t>
      </w:r>
      <w:r>
        <w:rPr>
          <w:rFonts w:hint="eastAsia" w:ascii="宋体" w:hAnsi="宋体" w:eastAsia="宋体" w:cs="宋体"/>
          <w:color w:val="333333"/>
          <w:kern w:val="0"/>
          <w:sz w:val="24"/>
          <w:szCs w:val="24"/>
        </w:rPr>
        <w:t>       </w:t>
      </w:r>
      <w:bookmarkStart w:id="0" w:name="_GoBack"/>
      <w:bookmarkEnd w:id="0"/>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0"/>
          <w:szCs w:val="20"/>
          <w:lang w:eastAsia="zh-CN"/>
        </w:rPr>
        <w:t>虞峻峰</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0"/>
          <w:szCs w:val="20"/>
          <w:lang w:eastAsia="zh-CN"/>
        </w:rPr>
        <w:t>吴坤大</w:t>
      </w:r>
      <w:r>
        <w:rPr>
          <w:rFonts w:hint="eastAsia" w:ascii="宋体" w:hAnsi="宋体" w:eastAsia="宋体" w:cs="宋体"/>
          <w:color w:val="333333"/>
          <w:kern w:val="0"/>
          <w:sz w:val="24"/>
          <w:szCs w:val="24"/>
        </w:rPr>
        <w:t> </w:t>
      </w:r>
    </w:p>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填报日期：</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BD"/>
    <w:rsid w:val="0020014B"/>
    <w:rsid w:val="00297F61"/>
    <w:rsid w:val="00364BC3"/>
    <w:rsid w:val="004545C6"/>
    <w:rsid w:val="00545FC6"/>
    <w:rsid w:val="00576F01"/>
    <w:rsid w:val="006269C5"/>
    <w:rsid w:val="00830942"/>
    <w:rsid w:val="00853F34"/>
    <w:rsid w:val="00894864"/>
    <w:rsid w:val="00B32F4C"/>
    <w:rsid w:val="00B63D43"/>
    <w:rsid w:val="00BC4E2D"/>
    <w:rsid w:val="00C017BD"/>
    <w:rsid w:val="00CC424A"/>
    <w:rsid w:val="00EF11BD"/>
    <w:rsid w:val="01BD6E3E"/>
    <w:rsid w:val="037D4F48"/>
    <w:rsid w:val="0F9055B4"/>
    <w:rsid w:val="18B537EA"/>
    <w:rsid w:val="1DE135F0"/>
    <w:rsid w:val="21B21F21"/>
    <w:rsid w:val="2B1F2287"/>
    <w:rsid w:val="2D8B225C"/>
    <w:rsid w:val="2E36381D"/>
    <w:rsid w:val="33A20281"/>
    <w:rsid w:val="3566263C"/>
    <w:rsid w:val="370243CD"/>
    <w:rsid w:val="3C2A4003"/>
    <w:rsid w:val="4FCC6F59"/>
    <w:rsid w:val="54E52953"/>
    <w:rsid w:val="5592230B"/>
    <w:rsid w:val="5BCF5B1C"/>
    <w:rsid w:val="7147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636</Words>
  <Characters>3630</Characters>
  <Lines>30</Lines>
  <Paragraphs>8</Paragraphs>
  <TotalTime>91</TotalTime>
  <ScaleCrop>false</ScaleCrop>
  <LinksUpToDate>false</LinksUpToDate>
  <CharactersWithSpaces>4258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2018-01-24T03:39:00Z</dcterms:created>
  <dc:creator>孟乐乐</dc:creator>
  <cp:lastModifiedBy>lenovo</cp:lastModifiedBy>
  <dcterms:modified xsi:type="dcterms:W3CDTF">2020-01-14T07:00:54Z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